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Default="00492F8E" w:rsidP="00492F8E">
      <w:pPr>
        <w:ind w:firstLine="567"/>
        <w:jc w:val="both"/>
      </w:pPr>
    </w:p>
    <w:p w:rsidR="00492F8E" w:rsidRPr="002C0ED3" w:rsidRDefault="00492F8E" w:rsidP="00492F8E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5203AA">
        <w:rPr>
          <w:u w:val="single"/>
        </w:rPr>
        <w:t xml:space="preserve"> </w:t>
      </w:r>
      <w:r w:rsidR="00057962">
        <w:rPr>
          <w:u w:val="single"/>
        </w:rPr>
        <w:t>16</w:t>
      </w:r>
      <w:r w:rsidRPr="002C0ED3">
        <w:rPr>
          <w:u w:val="single"/>
        </w:rPr>
        <w:t>.</w:t>
      </w:r>
      <w:r>
        <w:rPr>
          <w:u w:val="single"/>
        </w:rPr>
        <w:t>0</w:t>
      </w:r>
      <w:r w:rsidR="00057962">
        <w:rPr>
          <w:u w:val="single"/>
        </w:rPr>
        <w:t>3</w:t>
      </w:r>
      <w:r w:rsidRPr="002C0ED3">
        <w:rPr>
          <w:u w:val="single"/>
        </w:rPr>
        <w:t>.201</w:t>
      </w:r>
      <w:r>
        <w:rPr>
          <w:u w:val="single"/>
        </w:rPr>
        <w:t xml:space="preserve">9 </w:t>
      </w:r>
      <w:r w:rsidRPr="002C0ED3">
        <w:rPr>
          <w:u w:val="single"/>
        </w:rPr>
        <w:t>по</w:t>
      </w:r>
      <w:r>
        <w:rPr>
          <w:u w:val="single"/>
        </w:rPr>
        <w:t xml:space="preserve"> </w:t>
      </w:r>
      <w:r w:rsidR="00057962">
        <w:rPr>
          <w:u w:val="single"/>
        </w:rPr>
        <w:t>24</w:t>
      </w:r>
      <w:r w:rsidRPr="002C0ED3">
        <w:rPr>
          <w:u w:val="single"/>
        </w:rPr>
        <w:t>.</w:t>
      </w:r>
      <w:r>
        <w:rPr>
          <w:u w:val="single"/>
        </w:rPr>
        <w:t>03</w:t>
      </w:r>
      <w:r w:rsidRPr="002C0ED3">
        <w:rPr>
          <w:u w:val="single"/>
        </w:rPr>
        <w:t>.201</w:t>
      </w:r>
      <w:r>
        <w:rPr>
          <w:u w:val="single"/>
        </w:rPr>
        <w:t>9</w:t>
      </w:r>
    </w:p>
    <w:p w:rsidR="002935F5" w:rsidRDefault="002935F5" w:rsidP="002935F5">
      <w:pPr>
        <w:pStyle w:val="1"/>
        <w:shd w:val="clear" w:color="auto" w:fill="FFFFFF"/>
        <w:spacing w:before="0"/>
        <w:ind w:firstLine="708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</w:pPr>
    </w:p>
    <w:p w:rsidR="000673BF" w:rsidRPr="000673BF" w:rsidRDefault="000673BF" w:rsidP="000673B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</w:pPr>
      <w:r w:rsidRPr="000673BF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  <w:t>Минпросвещения России включит работу на ЕГЭ в педагогический стаж</w:t>
      </w:r>
    </w:p>
    <w:p w:rsidR="000673BF" w:rsidRPr="000673BF" w:rsidRDefault="000673BF" w:rsidP="000673BF">
      <w:pPr>
        <w:ind w:firstLine="709"/>
        <w:jc w:val="both"/>
        <w:rPr>
          <w:rFonts w:eastAsiaTheme="minorHAnsi"/>
          <w:i/>
          <w:lang w:eastAsia="en-US"/>
        </w:rPr>
      </w:pPr>
      <w:r w:rsidRPr="000673BF">
        <w:rPr>
          <w:rFonts w:eastAsiaTheme="minorHAnsi"/>
          <w:i/>
          <w:lang w:eastAsia="en-US"/>
        </w:rPr>
        <w:t>15 марта 2019</w:t>
      </w:r>
    </w:p>
    <w:p w:rsidR="000673BF" w:rsidRPr="000673BF" w:rsidRDefault="000673BF" w:rsidP="000673B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673B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Период участия педагогов в проведении ГИА-9 и ГИА-11 с отрывом от основной работы подлежит включению в стаж с правом на досрочное пенсионное обеспечение.</w:t>
      </w:r>
    </w:p>
    <w:p w:rsidR="000673BF" w:rsidRPr="000673BF" w:rsidRDefault="000673BF" w:rsidP="000673BF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</w:pPr>
      <w:proofErr w:type="gramStart"/>
      <w:r w:rsidRPr="000673B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 целью соблюдения социальных гарантий педагогических работников на досрочное назначение пенсии Минпросвещения России подготовило соответствующие изменения в приказ  Министерства образования и науки Российской Федерации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  <w:r w:rsidRPr="000673B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Документ уже опубликован на Федеральном </w:t>
      </w:r>
      <w:proofErr w:type="gramStart"/>
      <w:r w:rsidRPr="000673B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портале</w:t>
      </w:r>
      <w:proofErr w:type="gramEnd"/>
      <w:r w:rsidRPr="000673BF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нормативных правовых актов. </w:t>
      </w:r>
    </w:p>
    <w:p w:rsidR="002935F5" w:rsidRPr="000673BF" w:rsidRDefault="000673BF" w:rsidP="000673BF">
      <w:pPr>
        <w:jc w:val="both"/>
        <w:rPr>
          <w:rFonts w:eastAsiaTheme="minorHAnsi"/>
          <w:sz w:val="22"/>
          <w:lang w:eastAsia="en-US"/>
        </w:rPr>
      </w:pPr>
      <w:hyperlink r:id="rId6" w:history="1">
        <w:r w:rsidRPr="000673BF">
          <w:rPr>
            <w:rStyle w:val="a4"/>
            <w:rFonts w:eastAsiaTheme="minorHAnsi"/>
            <w:sz w:val="22"/>
            <w:lang w:eastAsia="en-US"/>
          </w:rPr>
          <w:t>https://edu.gov.ru/press/1215/minprosvescheniya-rossii-vklyuchit-rabotu-na-ege-v-pedagogicheskiy-stazh/</w:t>
        </w:r>
      </w:hyperlink>
    </w:p>
    <w:p w:rsidR="000673BF" w:rsidRDefault="000673BF" w:rsidP="000673BF">
      <w:pPr>
        <w:ind w:firstLine="709"/>
        <w:rPr>
          <w:rFonts w:eastAsiaTheme="minorHAnsi"/>
          <w:lang w:eastAsia="en-US"/>
        </w:rPr>
      </w:pPr>
    </w:p>
    <w:p w:rsidR="006734CF" w:rsidRDefault="006734CF" w:rsidP="006734CF">
      <w:pPr>
        <w:spacing w:after="50"/>
        <w:ind w:firstLine="708"/>
        <w:outlineLvl w:val="1"/>
        <w:rPr>
          <w:rFonts w:eastAsiaTheme="minorHAnsi"/>
          <w:b/>
          <w:bCs/>
          <w:color w:val="000000"/>
        </w:rPr>
      </w:pPr>
      <w:r w:rsidRPr="000673BF">
        <w:rPr>
          <w:rFonts w:eastAsiaTheme="minorHAnsi"/>
          <w:b/>
          <w:bCs/>
          <w:color w:val="000000"/>
        </w:rPr>
        <w:t>Владимир Путин подписал указ о премиях победителям международных олимпиад школьников</w:t>
      </w:r>
    </w:p>
    <w:p w:rsidR="006734CF" w:rsidRDefault="006734CF" w:rsidP="006734CF">
      <w:pPr>
        <w:ind w:firstLine="709"/>
        <w:jc w:val="both"/>
        <w:rPr>
          <w:rStyle w:val="time"/>
          <w:color w:val="000000" w:themeColor="text1"/>
        </w:rPr>
      </w:pPr>
      <w:r w:rsidRPr="000673BF">
        <w:rPr>
          <w:rStyle w:val="time"/>
          <w:i/>
          <w:color w:val="000000" w:themeColor="text1"/>
        </w:rPr>
        <w:t>2</w:t>
      </w:r>
      <w:r>
        <w:rPr>
          <w:rStyle w:val="time"/>
          <w:i/>
          <w:color w:val="000000" w:themeColor="text1"/>
        </w:rPr>
        <w:t>1</w:t>
      </w:r>
      <w:r w:rsidRPr="000673BF">
        <w:rPr>
          <w:rStyle w:val="time"/>
          <w:i/>
          <w:color w:val="000000" w:themeColor="text1"/>
        </w:rPr>
        <w:t xml:space="preserve"> марта </w:t>
      </w:r>
      <w:r w:rsidRPr="000673BF">
        <w:rPr>
          <w:rStyle w:val="time"/>
          <w:color w:val="000000" w:themeColor="text1"/>
        </w:rPr>
        <w:t>2019</w:t>
      </w:r>
    </w:p>
    <w:p w:rsidR="006734CF" w:rsidRDefault="006734CF" w:rsidP="006734C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>
        <w:rPr>
          <w:color w:val="000000"/>
          <w:sz w:val="27"/>
          <w:szCs w:val="27"/>
        </w:rPr>
        <w:t>​</w:t>
      </w:r>
      <w:r w:rsidRPr="000673BF">
        <w:rPr>
          <w:rFonts w:eastAsiaTheme="minorHAnsi"/>
          <w:iCs/>
          <w:color w:val="000000"/>
          <w:lang w:eastAsia="en-US"/>
        </w:rPr>
        <w:t xml:space="preserve">Владимир Путин постановил учредить ежегодные премии победителям международных олимпиад по общеобразовательным предметам и их тренерам. Поощрения будут </w:t>
      </w:r>
      <w:proofErr w:type="gramStart"/>
      <w:r w:rsidRPr="000673BF">
        <w:rPr>
          <w:rFonts w:eastAsiaTheme="minorHAnsi"/>
          <w:iCs/>
          <w:color w:val="000000"/>
          <w:lang w:eastAsia="en-US"/>
        </w:rPr>
        <w:t>присуждаться</w:t>
      </w:r>
      <w:proofErr w:type="gramEnd"/>
      <w:r w:rsidRPr="000673BF">
        <w:rPr>
          <w:rFonts w:eastAsiaTheme="minorHAnsi"/>
          <w:iCs/>
          <w:color w:val="000000"/>
          <w:lang w:eastAsia="en-US"/>
        </w:rPr>
        <w:t xml:space="preserve"> присуждаются за 2018-й и последующие годы.</w:t>
      </w:r>
    </w:p>
    <w:p w:rsidR="006734CF" w:rsidRDefault="006734CF" w:rsidP="006734C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 w:rsidRPr="000673BF">
        <w:rPr>
          <w:rFonts w:eastAsiaTheme="minorHAnsi"/>
          <w:iCs/>
          <w:color w:val="000000"/>
          <w:lang w:eastAsia="en-US"/>
        </w:rPr>
        <w:t>Согласно тексту документа, победителям международных олимпиад премии за золотую медаль будет выплачиваться 1 миллион рублей, за серебряную медаль – 500 тысяч рублей, за бронзовую –  400 тысяч рублей;</w:t>
      </w:r>
    </w:p>
    <w:p w:rsidR="006734CF" w:rsidRDefault="006734CF" w:rsidP="006734C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 w:rsidRPr="000673BF">
        <w:rPr>
          <w:rFonts w:eastAsiaTheme="minorHAnsi"/>
          <w:iCs/>
          <w:color w:val="000000"/>
          <w:lang w:eastAsia="en-US"/>
        </w:rPr>
        <w:t>Общий фонд для выплаты премий тренерам будет равен сумме премий, выплаченных победителям по соответствующему предмету.</w:t>
      </w:r>
    </w:p>
    <w:p w:rsidR="006734CF" w:rsidRDefault="006734CF" w:rsidP="006734C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hyperlink r:id="rId7" w:history="1">
        <w:r w:rsidRPr="002A1B06">
          <w:rPr>
            <w:rStyle w:val="a4"/>
            <w:rFonts w:eastAsiaTheme="minorHAnsi"/>
            <w:iCs/>
            <w:lang w:eastAsia="en-US"/>
          </w:rPr>
          <w:t>http://www.ug.ru/news/27463</w:t>
        </w:r>
      </w:hyperlink>
    </w:p>
    <w:p w:rsidR="006734CF" w:rsidRPr="000673BF" w:rsidRDefault="006734CF" w:rsidP="006734CF">
      <w:pPr>
        <w:pStyle w:val="2"/>
        <w:keepNext/>
        <w:keepLines/>
        <w:spacing w:before="0" w:beforeAutospacing="0" w:after="0" w:afterAutospacing="0"/>
        <w:ind w:firstLine="567"/>
        <w:rPr>
          <w:rFonts w:eastAsiaTheme="minorHAnsi"/>
          <w:b w:val="0"/>
          <w:bCs w:val="0"/>
          <w:iCs/>
          <w:color w:val="000000"/>
          <w:sz w:val="24"/>
          <w:szCs w:val="24"/>
          <w:lang w:eastAsia="en-US"/>
        </w:rPr>
      </w:pPr>
    </w:p>
    <w:p w:rsidR="006734CF" w:rsidRDefault="006734CF" w:rsidP="006734CF">
      <w:pPr>
        <w:spacing w:after="50"/>
        <w:ind w:firstLine="708"/>
        <w:outlineLvl w:val="1"/>
        <w:rPr>
          <w:rFonts w:eastAsiaTheme="minorHAnsi"/>
          <w:b/>
          <w:bCs/>
          <w:color w:val="000000"/>
        </w:rPr>
      </w:pPr>
      <w:r w:rsidRPr="006734CF">
        <w:rPr>
          <w:rFonts w:eastAsiaTheme="minorHAnsi"/>
          <w:b/>
          <w:bCs/>
          <w:color w:val="000000"/>
        </w:rPr>
        <w:t>В Государственную Думу РФ внесён проект закона, предоставляющий детям учителей приоритет при записи в 1 класс</w:t>
      </w:r>
    </w:p>
    <w:p w:rsidR="006734CF" w:rsidRDefault="006734CF" w:rsidP="006734CF">
      <w:pPr>
        <w:ind w:firstLine="709"/>
        <w:jc w:val="both"/>
        <w:rPr>
          <w:rStyle w:val="time"/>
          <w:color w:val="000000" w:themeColor="text1"/>
        </w:rPr>
      </w:pPr>
      <w:r w:rsidRPr="000673BF">
        <w:rPr>
          <w:rStyle w:val="time"/>
          <w:i/>
          <w:color w:val="000000" w:themeColor="text1"/>
        </w:rPr>
        <w:t>2</w:t>
      </w:r>
      <w:r>
        <w:rPr>
          <w:rStyle w:val="time"/>
          <w:i/>
          <w:color w:val="000000" w:themeColor="text1"/>
        </w:rPr>
        <w:t>1</w:t>
      </w:r>
      <w:r w:rsidRPr="000673BF">
        <w:rPr>
          <w:rStyle w:val="time"/>
          <w:i/>
          <w:color w:val="000000" w:themeColor="text1"/>
        </w:rPr>
        <w:t xml:space="preserve"> марта </w:t>
      </w:r>
      <w:r w:rsidRPr="000673BF">
        <w:rPr>
          <w:rStyle w:val="time"/>
          <w:color w:val="000000" w:themeColor="text1"/>
        </w:rPr>
        <w:t>2019</w:t>
      </w:r>
    </w:p>
    <w:p w:rsidR="006734CF" w:rsidRPr="006734CF" w:rsidRDefault="006734CF" w:rsidP="006734CF">
      <w:pPr>
        <w:ind w:firstLine="567"/>
        <w:jc w:val="both"/>
        <w:rPr>
          <w:rFonts w:eastAsiaTheme="minorHAnsi"/>
          <w:bCs/>
          <w:iCs/>
          <w:color w:val="000000"/>
          <w:lang w:eastAsia="en-US"/>
        </w:rPr>
      </w:pPr>
      <w:r w:rsidRPr="006734CF">
        <w:rPr>
          <w:rFonts w:eastAsiaTheme="minorHAnsi"/>
          <w:bCs/>
          <w:iCs/>
          <w:color w:val="000000"/>
          <w:lang w:eastAsia="en-US"/>
        </w:rPr>
        <w:t>В Государственную Думу РФ внесён проект закона, предоставляющий детям учителей приоритет при записи в 1 класс среднего общеобразовательного учреждения, в котором работает родитель. Инициаторами стали представители фракции ЛДПР.</w:t>
      </w:r>
    </w:p>
    <w:p w:rsidR="006734CF" w:rsidRPr="006734CF" w:rsidRDefault="006734CF" w:rsidP="006734CF">
      <w:pPr>
        <w:ind w:firstLine="567"/>
        <w:jc w:val="both"/>
        <w:rPr>
          <w:rFonts w:eastAsiaTheme="minorHAnsi"/>
          <w:iCs/>
          <w:color w:val="000000"/>
          <w:lang w:eastAsia="en-US"/>
        </w:rPr>
      </w:pPr>
      <w:r w:rsidRPr="006734CF">
        <w:rPr>
          <w:rFonts w:eastAsiaTheme="minorHAnsi"/>
          <w:iCs/>
          <w:color w:val="000000"/>
          <w:lang w:eastAsia="en-US"/>
        </w:rPr>
        <w:t>Кроме того, данный документ предоставляет первоочередное право младшим детям в семьях с тремя и более детьми быть принятыми на обучение в 1 класс тех школ, где обучаются их братья и сёстры.</w:t>
      </w:r>
    </w:p>
    <w:p w:rsidR="006734CF" w:rsidRDefault="006734CF" w:rsidP="006734CF">
      <w:pPr>
        <w:ind w:firstLine="567"/>
      </w:pPr>
      <w:hyperlink r:id="rId8" w:history="1">
        <w:r w:rsidRPr="002A1B06">
          <w:rPr>
            <w:rStyle w:val="a4"/>
          </w:rPr>
          <w:t>https://fulledu.ru/news/5245_gosdumu-vnesyon-rassmotrenie-proekt-zakona.html</w:t>
        </w:r>
      </w:hyperlink>
    </w:p>
    <w:p w:rsidR="006734CF" w:rsidRDefault="006734CF" w:rsidP="000673BF">
      <w:pPr>
        <w:pStyle w:val="2"/>
        <w:spacing w:before="0" w:beforeAutospacing="0" w:after="50" w:afterAutospacing="0"/>
        <w:ind w:firstLine="708"/>
        <w:rPr>
          <w:rFonts w:eastAsiaTheme="minorHAnsi"/>
          <w:color w:val="000000"/>
          <w:sz w:val="24"/>
          <w:szCs w:val="24"/>
        </w:rPr>
      </w:pPr>
    </w:p>
    <w:p w:rsidR="000673BF" w:rsidRPr="00267C75" w:rsidRDefault="000673BF" w:rsidP="000673BF">
      <w:pPr>
        <w:pStyle w:val="2"/>
        <w:spacing w:before="0" w:beforeAutospacing="0" w:after="50" w:afterAutospacing="0"/>
        <w:ind w:firstLine="708"/>
        <w:rPr>
          <w:rFonts w:eastAsiaTheme="minorHAnsi"/>
          <w:color w:val="000000"/>
          <w:sz w:val="24"/>
          <w:szCs w:val="24"/>
        </w:rPr>
      </w:pPr>
      <w:r w:rsidRPr="00267C75">
        <w:rPr>
          <w:rFonts w:eastAsiaTheme="minorHAnsi"/>
          <w:color w:val="000000"/>
          <w:sz w:val="24"/>
          <w:szCs w:val="24"/>
        </w:rPr>
        <w:t>Стартовал конкурс на соискание премий Правительства РФ в области образования</w:t>
      </w:r>
    </w:p>
    <w:p w:rsidR="000673BF" w:rsidRPr="000673BF" w:rsidRDefault="000673BF" w:rsidP="000673BF">
      <w:pPr>
        <w:ind w:firstLine="709"/>
        <w:jc w:val="both"/>
        <w:rPr>
          <w:rFonts w:eastAsiaTheme="minorHAnsi"/>
          <w:i/>
          <w:lang w:eastAsia="en-US"/>
        </w:rPr>
      </w:pPr>
      <w:r w:rsidRPr="00267C75">
        <w:rPr>
          <w:rStyle w:val="time"/>
          <w:i/>
          <w:color w:val="000000" w:themeColor="text1"/>
        </w:rPr>
        <w:t>22 марта</w:t>
      </w:r>
      <w:r>
        <w:rPr>
          <w:rStyle w:val="time"/>
          <w:i/>
          <w:color w:val="000000" w:themeColor="text1"/>
        </w:rPr>
        <w:t xml:space="preserve"> </w:t>
      </w:r>
      <w:r w:rsidRPr="000673BF">
        <w:rPr>
          <w:rFonts w:eastAsiaTheme="minorHAnsi"/>
          <w:i/>
          <w:lang w:eastAsia="en-US"/>
        </w:rPr>
        <w:t>2019</w:t>
      </w:r>
    </w:p>
    <w:p w:rsidR="000673BF" w:rsidRPr="00267C75" w:rsidRDefault="000673BF" w:rsidP="000673B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proofErr w:type="gramStart"/>
      <w:r w:rsidRPr="00267C75">
        <w:rPr>
          <w:rFonts w:eastAsiaTheme="minorHAnsi"/>
          <w:iCs/>
          <w:color w:val="000000"/>
          <w:lang w:eastAsia="en-US"/>
        </w:rPr>
        <w:t>Открытый</w:t>
      </w:r>
      <w:proofErr w:type="gramEnd"/>
      <w:r w:rsidRPr="00267C75">
        <w:rPr>
          <w:rFonts w:eastAsiaTheme="minorHAnsi"/>
          <w:iCs/>
          <w:color w:val="000000"/>
          <w:lang w:eastAsia="en-US"/>
        </w:rPr>
        <w:t xml:space="preserve"> публичный конкурс работ на соискание премий Правительства РФ 2019 года объявлен Межведомственным советом по присуждению премий в области образования. </w:t>
      </w:r>
    </w:p>
    <w:p w:rsidR="000673BF" w:rsidRDefault="000673BF" w:rsidP="000673BF">
      <w:pPr>
        <w:ind w:firstLine="709"/>
        <w:jc w:val="both"/>
        <w:rPr>
          <w:iCs/>
          <w:color w:val="000000"/>
        </w:rPr>
      </w:pPr>
      <w:r w:rsidRPr="00267C75">
        <w:rPr>
          <w:rFonts w:eastAsiaTheme="minorHAnsi"/>
          <w:iCs/>
          <w:color w:val="000000"/>
          <w:lang w:eastAsia="en-US"/>
        </w:rPr>
        <w:t>Как пояснили в пресс-службе Минпросвещения России, премии присуждаются за внедрение инновационных разработок в сфере образования, осуществление педагогической деятельности на высоком уровне и создание высококачественных учебных изданий для российской системы образования.</w:t>
      </w:r>
    </w:p>
    <w:p w:rsidR="000673BF" w:rsidRDefault="000673BF" w:rsidP="000673BF">
      <w:pPr>
        <w:ind w:firstLine="709"/>
        <w:jc w:val="both"/>
        <w:rPr>
          <w:iCs/>
          <w:color w:val="000000"/>
        </w:rPr>
      </w:pPr>
      <w:r w:rsidRPr="00267C75">
        <w:rPr>
          <w:iCs/>
          <w:color w:val="000000"/>
        </w:rPr>
        <w:t>Победители конкурса получают денежное вознаграждение, диплом и почётный знак лауреата.</w:t>
      </w:r>
    </w:p>
    <w:p w:rsidR="000673BF" w:rsidRDefault="000673BF" w:rsidP="000673BF">
      <w:pPr>
        <w:ind w:firstLine="709"/>
        <w:jc w:val="both"/>
        <w:rPr>
          <w:iCs/>
          <w:color w:val="000000"/>
        </w:rPr>
      </w:pPr>
      <w:hyperlink r:id="rId9" w:history="1">
        <w:r w:rsidRPr="002A1B06">
          <w:rPr>
            <w:rStyle w:val="a4"/>
            <w:iCs/>
          </w:rPr>
          <w:t>http://www.ug.ru/news/27472</w:t>
        </w:r>
      </w:hyperlink>
    </w:p>
    <w:p w:rsidR="000673BF" w:rsidRDefault="000673BF" w:rsidP="000673BF">
      <w:pPr>
        <w:ind w:firstLine="709"/>
        <w:outlineLvl w:val="1"/>
        <w:rPr>
          <w:rFonts w:eastAsiaTheme="minorHAnsi"/>
          <w:lang w:eastAsia="en-US"/>
        </w:rPr>
      </w:pPr>
      <w:r w:rsidRPr="000673BF">
        <w:rPr>
          <w:rFonts w:eastAsiaTheme="minorHAnsi"/>
          <w:b/>
          <w:bCs/>
          <w:color w:val="000000"/>
        </w:rPr>
        <w:lastRenderedPageBreak/>
        <w:t>Рособрнадзор представил для обсуждения методологию оценки качества общего образования</w:t>
      </w:r>
    </w:p>
    <w:p w:rsidR="000673BF" w:rsidRPr="000673BF" w:rsidRDefault="000673BF" w:rsidP="000673BF">
      <w:pPr>
        <w:ind w:firstLine="709"/>
        <w:jc w:val="both"/>
        <w:rPr>
          <w:rStyle w:val="time"/>
          <w:color w:val="000000" w:themeColor="text1"/>
        </w:rPr>
      </w:pPr>
      <w:r w:rsidRPr="000673BF">
        <w:rPr>
          <w:rStyle w:val="time"/>
          <w:i/>
          <w:color w:val="000000" w:themeColor="text1"/>
        </w:rPr>
        <w:t xml:space="preserve">22 марта </w:t>
      </w:r>
      <w:r w:rsidRPr="000673BF">
        <w:rPr>
          <w:rStyle w:val="time"/>
          <w:color w:val="000000" w:themeColor="text1"/>
        </w:rPr>
        <w:t>2019</w:t>
      </w:r>
    </w:p>
    <w:p w:rsidR="000673BF" w:rsidRDefault="000673BF" w:rsidP="000673B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 w:rsidRPr="000673BF">
        <w:rPr>
          <w:rFonts w:eastAsiaTheme="minorHAnsi"/>
          <w:iCs/>
          <w:color w:val="000000"/>
          <w:lang w:eastAsia="en-US"/>
        </w:rPr>
        <w:t>Рособрнадзор опубликовал проект методологии и критериев оценки качества общего образования в школах на основе практики международных исследований качества подготовки обучающихся.</w:t>
      </w:r>
    </w:p>
    <w:p w:rsidR="000673BF" w:rsidRPr="000673BF" w:rsidRDefault="000673BF" w:rsidP="000673B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 w:rsidRPr="000673BF">
        <w:rPr>
          <w:rFonts w:eastAsiaTheme="minorHAnsi"/>
          <w:iCs/>
          <w:color w:val="000000"/>
          <w:lang w:eastAsia="en-US"/>
        </w:rPr>
        <w:t>Документ </w:t>
      </w:r>
      <w:hyperlink r:id="rId10" w:history="1">
        <w:r w:rsidRPr="000673BF">
          <w:rPr>
            <w:rFonts w:eastAsiaTheme="minorHAnsi"/>
            <w:iCs/>
            <w:color w:val="000000"/>
            <w:lang w:eastAsia="en-US"/>
          </w:rPr>
          <w:t>представлен</w:t>
        </w:r>
      </w:hyperlink>
      <w:r w:rsidRPr="000673BF">
        <w:rPr>
          <w:rFonts w:eastAsiaTheme="minorHAnsi"/>
          <w:iCs/>
          <w:color w:val="000000"/>
          <w:lang w:eastAsia="en-US"/>
        </w:rPr>
        <w:t> для общественного обсуждения.</w:t>
      </w:r>
    </w:p>
    <w:p w:rsidR="000673BF" w:rsidRPr="000673BF" w:rsidRDefault="000673BF" w:rsidP="000673B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 w:rsidRPr="000673BF">
        <w:rPr>
          <w:rFonts w:eastAsiaTheme="minorHAnsi"/>
          <w:iCs/>
          <w:color w:val="000000"/>
          <w:lang w:eastAsia="en-US"/>
        </w:rPr>
        <w:t>Как уточнили в ведомстве, методология была разработана в рамках реализации майского указа президента и национального проекта "Образование".</w:t>
      </w:r>
    </w:p>
    <w:p w:rsidR="000673BF" w:rsidRPr="000673BF" w:rsidRDefault="000673BF" w:rsidP="000673BF">
      <w:pPr>
        <w:ind w:firstLine="709"/>
        <w:jc w:val="both"/>
        <w:rPr>
          <w:rFonts w:eastAsiaTheme="minorHAnsi"/>
          <w:iCs/>
          <w:color w:val="000000"/>
          <w:lang w:eastAsia="en-US"/>
        </w:rPr>
      </w:pPr>
      <w:r w:rsidRPr="000673BF">
        <w:rPr>
          <w:rFonts w:eastAsiaTheme="minorHAnsi"/>
          <w:iCs/>
          <w:color w:val="000000"/>
          <w:lang w:eastAsia="en-US"/>
        </w:rPr>
        <w:t>Замечания и предложения по проекту методологии принимаются на электронную почту: metod@fioco.ru до 29 марта.</w:t>
      </w:r>
    </w:p>
    <w:p w:rsidR="002935F5" w:rsidRDefault="000673BF" w:rsidP="000673BF">
      <w:pPr>
        <w:ind w:firstLine="708"/>
        <w:rPr>
          <w:rFonts w:eastAsiaTheme="minorHAnsi"/>
          <w:iCs/>
          <w:color w:val="000000"/>
          <w:lang w:eastAsia="en-US"/>
        </w:rPr>
      </w:pPr>
      <w:hyperlink r:id="rId11" w:history="1">
        <w:r w:rsidRPr="002A1B06">
          <w:rPr>
            <w:rStyle w:val="a4"/>
            <w:rFonts w:eastAsiaTheme="minorHAnsi"/>
            <w:iCs/>
            <w:lang w:eastAsia="en-US"/>
          </w:rPr>
          <w:t>http://www.ug.ru/news/27471</w:t>
        </w:r>
      </w:hyperlink>
    </w:p>
    <w:p w:rsidR="006734CF" w:rsidRDefault="006734CF" w:rsidP="009912EE">
      <w:pPr>
        <w:ind w:firstLine="567"/>
        <w:jc w:val="right"/>
      </w:pPr>
    </w:p>
    <w:p w:rsidR="006734CF" w:rsidRDefault="006734CF" w:rsidP="009912EE">
      <w:pPr>
        <w:ind w:firstLine="567"/>
        <w:jc w:val="right"/>
      </w:pPr>
    </w:p>
    <w:p w:rsidR="006734CF" w:rsidRDefault="006734CF" w:rsidP="009912EE">
      <w:pPr>
        <w:ind w:firstLine="567"/>
        <w:jc w:val="right"/>
      </w:pPr>
    </w:p>
    <w:p w:rsidR="009912EE" w:rsidRPr="00F30281" w:rsidRDefault="009912EE" w:rsidP="009912EE">
      <w:pPr>
        <w:ind w:firstLine="567"/>
        <w:jc w:val="right"/>
        <w:rPr>
          <w:i/>
        </w:rPr>
      </w:pPr>
      <w:r w:rsidRPr="00F30281">
        <w:rPr>
          <w:i/>
        </w:rPr>
        <w:t>Областной комитет Профсоюза</w:t>
      </w:r>
    </w:p>
    <w:p w:rsidR="002935F5" w:rsidRDefault="002935F5" w:rsidP="002935F5">
      <w:pPr>
        <w:pStyle w:val="1"/>
        <w:shd w:val="clear" w:color="auto" w:fill="FFFFFF"/>
        <w:spacing w:before="0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/>
        </w:rPr>
      </w:pPr>
    </w:p>
    <w:sectPr w:rsidR="002935F5" w:rsidSect="006734CF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C386E"/>
    <w:rsid w:val="00003963"/>
    <w:rsid w:val="00057962"/>
    <w:rsid w:val="000673BF"/>
    <w:rsid w:val="000864D9"/>
    <w:rsid w:val="00127FA8"/>
    <w:rsid w:val="0017698A"/>
    <w:rsid w:val="00193F03"/>
    <w:rsid w:val="0019667D"/>
    <w:rsid w:val="001B52A5"/>
    <w:rsid w:val="00204688"/>
    <w:rsid w:val="00244022"/>
    <w:rsid w:val="002935F5"/>
    <w:rsid w:val="002C386E"/>
    <w:rsid w:val="003077B5"/>
    <w:rsid w:val="003846F6"/>
    <w:rsid w:val="00433702"/>
    <w:rsid w:val="00447FD5"/>
    <w:rsid w:val="00492F8E"/>
    <w:rsid w:val="004B5512"/>
    <w:rsid w:val="005042F7"/>
    <w:rsid w:val="005203AA"/>
    <w:rsid w:val="00574041"/>
    <w:rsid w:val="005E771B"/>
    <w:rsid w:val="00652742"/>
    <w:rsid w:val="006734CF"/>
    <w:rsid w:val="00691325"/>
    <w:rsid w:val="006939CD"/>
    <w:rsid w:val="006C3339"/>
    <w:rsid w:val="006C43AE"/>
    <w:rsid w:val="00702BB7"/>
    <w:rsid w:val="00715F85"/>
    <w:rsid w:val="00742298"/>
    <w:rsid w:val="007C42A7"/>
    <w:rsid w:val="008A2AE8"/>
    <w:rsid w:val="00980E2D"/>
    <w:rsid w:val="009912EE"/>
    <w:rsid w:val="00A059DC"/>
    <w:rsid w:val="00A17889"/>
    <w:rsid w:val="00A20291"/>
    <w:rsid w:val="00A75816"/>
    <w:rsid w:val="00AD21D6"/>
    <w:rsid w:val="00AE6149"/>
    <w:rsid w:val="00B41981"/>
    <w:rsid w:val="00BC06AF"/>
    <w:rsid w:val="00BC16C8"/>
    <w:rsid w:val="00C90CDF"/>
    <w:rsid w:val="00CA6B8C"/>
    <w:rsid w:val="00D15A40"/>
    <w:rsid w:val="00D604DD"/>
    <w:rsid w:val="00D859C1"/>
    <w:rsid w:val="00E229B6"/>
    <w:rsid w:val="00E661E5"/>
    <w:rsid w:val="00EE2BB3"/>
    <w:rsid w:val="00F26856"/>
    <w:rsid w:val="00F30281"/>
    <w:rsid w:val="00F8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0673BF"/>
  </w:style>
  <w:style w:type="character" w:styleId="a7">
    <w:name w:val="Strong"/>
    <w:basedOn w:val="a0"/>
    <w:uiPriority w:val="22"/>
    <w:qFormat/>
    <w:rsid w:val="00673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8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edu.ru/news/5245_gosdumu-vnesyon-rassmotrenie-proekt-zakon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g.ru/news/274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press/1215/minprosvescheniya-rossii-vklyuchit-rabotu-na-ege-v-pedagogicheskiy-stazh/" TargetMode="External"/><Relationship Id="rId11" Type="http://schemas.openxmlformats.org/officeDocument/2006/relationships/hyperlink" Target="http://www.ug.ru/news/2747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brnadzor.gov.ru/common/upload/Proekt_Metodolog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news/27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Боровиков</cp:lastModifiedBy>
  <cp:revision>8</cp:revision>
  <dcterms:created xsi:type="dcterms:W3CDTF">2019-03-14T10:15:00Z</dcterms:created>
  <dcterms:modified xsi:type="dcterms:W3CDTF">2019-03-25T06:42:00Z</dcterms:modified>
</cp:coreProperties>
</file>