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69B" w:rsidRPr="001A669B" w:rsidRDefault="001A669B" w:rsidP="001A66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Обеспечение работника средствами индивидуальной защиты</w:t>
      </w:r>
    </w:p>
    <w:p w:rsidR="001A669B" w:rsidRDefault="001A669B" w:rsidP="001A66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69B" w:rsidRPr="00D63EA3" w:rsidRDefault="001A669B" w:rsidP="001A66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212 ТК РФ</w:t>
      </w:r>
      <w:r w:rsidR="00FC0E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работодатель обязан обеспечить</w:t>
      </w:r>
      <w:r w:rsidR="00FC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66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и выдачу специальной одежды, специальной обуви и других средств индивидуальной защиты, смывающих и обезвреживающих средств, в соответствии с установленными нормами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</w:t>
      </w:r>
      <w:r w:rsidR="00D63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3EA3" w:rsidRPr="00D63E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счет собственных средств</w:t>
      </w:r>
      <w:r w:rsidRPr="00D63E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</w:p>
    <w:p w:rsidR="00A935DD" w:rsidRDefault="009C3819" w:rsidP="009C38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выдачи средств индивидуальной защиты (далее </w:t>
      </w:r>
      <w:r w:rsidR="00A93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СИЗ) регламентируются приказом </w:t>
      </w:r>
      <w:r w:rsidRPr="009C3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здравоохранения и социального развития РФ </w:t>
      </w:r>
      <w:r w:rsidR="00A935D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B7C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1 июня 2009 г.</w:t>
      </w:r>
      <w:r w:rsidRPr="003B7CE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№ 290н</w:t>
      </w:r>
      <w:r w:rsidRPr="003B7C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«Об утверждении Межотраслевых правил обеспечения работников специальной одеждой, специальной обувью и другими средствами индивидуальной защиты»</w:t>
      </w:r>
      <w:r w:rsidR="00A935D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A669B" w:rsidRDefault="009C3819" w:rsidP="009C38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Нормы выдачи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определены приказом </w:t>
      </w:r>
      <w:r w:rsidRPr="009C3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труда и социальной защиты РФ </w:t>
      </w:r>
      <w:r w:rsidR="00A935D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B7C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9 декабря 2014 г.</w:t>
      </w:r>
      <w:r w:rsidRPr="003B7CE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№ 997н</w:t>
      </w:r>
      <w:r w:rsidRPr="003B7C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«Об утверждении Типовых норм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вредными и (или) опасными условиями труда, а также на работах, выполняемых в особых температурных условиях или </w:t>
      </w:r>
      <w:proofErr w:type="gramStart"/>
      <w:r w:rsidRPr="003B7C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связанных</w:t>
      </w:r>
      <w:proofErr w:type="gramEnd"/>
      <w:r w:rsidRPr="003B7C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 загрязнением»</w:t>
      </w:r>
      <w:r w:rsidR="00A935D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35DD" w:rsidRPr="00FC0ED1" w:rsidRDefault="00A935DD" w:rsidP="009C38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Конкретные </w:t>
      </w:r>
      <w:r w:rsidR="001B2CAB" w:rsidRPr="00FC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применяемых в организации СИЗ, </w:t>
      </w:r>
      <w:r w:rsidRPr="00FC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нормы </w:t>
      </w:r>
      <w:r w:rsidR="001B2CAB" w:rsidRPr="00FC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периодичность </w:t>
      </w:r>
      <w:r w:rsidRPr="00FC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выдачи </w:t>
      </w:r>
      <w:r w:rsidR="001B2CAB" w:rsidRPr="00FC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FC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работникам регулируются коллективным </w:t>
      </w:r>
      <w:r w:rsidRPr="00D63EA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договором</w:t>
      </w:r>
      <w:r w:rsidR="00FC0ED1" w:rsidRPr="00D63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иными локальными нормативными актами, согласуемыми с первичной профсоюзной организацией</w:t>
      </w:r>
      <w:r w:rsidRPr="00D63E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63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0ED1" w:rsidRPr="00D63EA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 т</w:t>
      </w:r>
      <w:r w:rsidR="001B2CAB" w:rsidRPr="00D63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акже может быть </w:t>
      </w:r>
      <w:proofErr w:type="gramStart"/>
      <w:r w:rsidR="001B2CAB" w:rsidRPr="00D63EA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оговорен порядок работы</w:t>
      </w:r>
      <w:r w:rsidR="001B2CAB" w:rsidRPr="00FC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по оценке степени износа и порядку продления срока службы СИЗ</w:t>
      </w:r>
      <w:proofErr w:type="gramEnd"/>
      <w:r w:rsidR="001B2CAB" w:rsidRPr="00FC0E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1F9D" w:rsidRDefault="00F91F9D" w:rsidP="00F91F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Выдаваемые СИЗ должны </w:t>
      </w:r>
      <w:r w:rsidR="001B2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соответствовать Техническому регламенту Таможенного союза </w:t>
      </w:r>
      <w:r w:rsidR="00A935D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3B7CE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ТР</w:t>
      </w:r>
      <w:proofErr w:type="gramEnd"/>
      <w:r w:rsidRPr="003B7CE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ТС 019/2011</w:t>
      </w:r>
      <w:r w:rsidRPr="003B7C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утвержденному решением Комиссии Таможенного союза от 9 декабря 2011 года № 878</w:t>
      </w:r>
      <w:r w:rsidR="00A935D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содержать соответствующую маркировку. </w:t>
      </w:r>
      <w:r w:rsidRPr="00A935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Удаление маркировки с </w:t>
      </w:r>
      <w:proofErr w:type="gramStart"/>
      <w:r w:rsidRPr="00A935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СИЗ</w:t>
      </w:r>
      <w:proofErr w:type="gramEnd"/>
      <w:r w:rsidRPr="00A935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использование СИЗ без маркировки не допускается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3EA3" w:rsidRDefault="005327BE" w:rsidP="009C38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ч. 6 ст. 220 ТК РФ </w:t>
      </w:r>
      <w:r w:rsidR="00D63EA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32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необеспечения работника в соответствии с установленными нормами средствами индивидуальной и коллективной защиты работодатель не имеет права требовать от работника исполнения трудовых обязанностей и обязан оплатить возникший по этой причине простой в соответствии с настоящим Кодексом.</w:t>
      </w:r>
    </w:p>
    <w:p w:rsidR="009C3819" w:rsidRDefault="00F91F9D" w:rsidP="009C38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ч. 1 ст. 157 ТК РФ </w:t>
      </w:r>
      <w:r w:rsidR="00D63EA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91F9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ремя простоя по вине работодателя оплачивается в размере не менее двух третей средней заработной платы работника.</w:t>
      </w:r>
    </w:p>
    <w:p w:rsidR="001A669B" w:rsidRDefault="001A669B" w:rsidP="001A66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ED1" w:rsidRDefault="00FC0ED1" w:rsidP="001A66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69B" w:rsidRPr="001A669B" w:rsidRDefault="001A669B" w:rsidP="001A66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5DD" w:rsidRPr="001A669B" w:rsidRDefault="001A669B" w:rsidP="001A669B">
      <w:pPr>
        <w:jc w:val="right"/>
        <w:rPr>
          <w:rFonts w:ascii="Times New Roman" w:hAnsi="Times New Roman" w:cs="Times New Roman"/>
          <w:sz w:val="28"/>
          <w:szCs w:val="28"/>
        </w:rPr>
      </w:pPr>
      <w:r w:rsidRPr="001A669B">
        <w:rPr>
          <w:rFonts w:ascii="Times New Roman" w:hAnsi="Times New Roman" w:cs="Times New Roman"/>
          <w:sz w:val="28"/>
          <w:szCs w:val="28"/>
        </w:rPr>
        <w:t>Отдел охраны труда Свердловской областной организации Профсоюза</w:t>
      </w:r>
    </w:p>
    <w:sectPr w:rsidR="00A935DD" w:rsidRPr="001A669B" w:rsidSect="00A935D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47F08"/>
    <w:multiLevelType w:val="hybridMultilevel"/>
    <w:tmpl w:val="6D9EDF60"/>
    <w:lvl w:ilvl="0" w:tplc="E1B0E2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1A669B"/>
    <w:rsid w:val="001A669B"/>
    <w:rsid w:val="001B2CAB"/>
    <w:rsid w:val="00211DDA"/>
    <w:rsid w:val="003B279C"/>
    <w:rsid w:val="003B7CEB"/>
    <w:rsid w:val="005327BE"/>
    <w:rsid w:val="005B20ED"/>
    <w:rsid w:val="005F46A0"/>
    <w:rsid w:val="006116EF"/>
    <w:rsid w:val="0076579D"/>
    <w:rsid w:val="008E3F00"/>
    <w:rsid w:val="009C3819"/>
    <w:rsid w:val="00A0591E"/>
    <w:rsid w:val="00A132D4"/>
    <w:rsid w:val="00A935DD"/>
    <w:rsid w:val="00BC326F"/>
    <w:rsid w:val="00D63EA3"/>
    <w:rsid w:val="00D70B51"/>
    <w:rsid w:val="00F124A8"/>
    <w:rsid w:val="00F91F9D"/>
    <w:rsid w:val="00FC0ED1"/>
    <w:rsid w:val="00FE5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9B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6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2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7</cp:revision>
  <dcterms:created xsi:type="dcterms:W3CDTF">2019-04-05T07:29:00Z</dcterms:created>
  <dcterms:modified xsi:type="dcterms:W3CDTF">2019-04-22T08:17:00Z</dcterms:modified>
</cp:coreProperties>
</file>