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C65" w:rsidRDefault="00135EA5" w:rsidP="00700487">
      <w:pPr>
        <w:pStyle w:val="a3"/>
        <w:pBdr>
          <w:bottom w:val="single" w:sz="12" w:space="1" w:color="auto"/>
        </w:pBdr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EA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-653415</wp:posOffset>
            </wp:positionH>
            <wp:positionV relativeFrom="paragraph">
              <wp:posOffset>11430</wp:posOffset>
            </wp:positionV>
            <wp:extent cx="409575" cy="457200"/>
            <wp:effectExtent l="0" t="0" r="9525" b="0"/>
            <wp:wrapSquare wrapText="bothSides"/>
            <wp:docPr id="1" name="Рисунок 1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3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5EA5">
        <w:rPr>
          <w:rFonts w:ascii="Times New Roman" w:hAnsi="Times New Roman" w:cs="Times New Roman"/>
          <w:b/>
          <w:sz w:val="24"/>
          <w:szCs w:val="24"/>
        </w:rPr>
        <w:t>Верх-Исетская районная организация профессионального союза работников народного образования и науки Российской Федерации</w:t>
      </w:r>
    </w:p>
    <w:p w:rsidR="00135EA5" w:rsidRDefault="00135EA5" w:rsidP="00700487">
      <w:pPr>
        <w:pStyle w:val="a3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5EA5" w:rsidRDefault="00135EA5" w:rsidP="00700487">
      <w:pPr>
        <w:pStyle w:val="a3"/>
        <w:ind w:right="-14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35EA5">
        <w:rPr>
          <w:rFonts w:ascii="Times New Roman" w:hAnsi="Times New Roman" w:cs="Times New Roman"/>
          <w:b/>
          <w:i/>
          <w:sz w:val="24"/>
          <w:szCs w:val="24"/>
        </w:rPr>
        <w:t>Выпуск: октябрь 2021 года</w:t>
      </w:r>
    </w:p>
    <w:p w:rsidR="00135EA5" w:rsidRDefault="00135EA5" w:rsidP="00700487">
      <w:pPr>
        <w:pStyle w:val="a3"/>
        <w:ind w:right="-14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35EA5" w:rsidRDefault="00135EA5" w:rsidP="00700487">
      <w:pPr>
        <w:pStyle w:val="a3"/>
        <w:ind w:left="-567" w:right="-14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35EA5">
        <w:rPr>
          <w:rFonts w:ascii="Times New Roman" w:hAnsi="Times New Roman" w:cs="Times New Roman"/>
          <w:b/>
          <w:i/>
          <w:sz w:val="32"/>
          <w:szCs w:val="32"/>
        </w:rPr>
        <w:t>КОРОТКО О ГЛАВНОМ</w:t>
      </w:r>
    </w:p>
    <w:p w:rsidR="0088129B" w:rsidRPr="0088129B" w:rsidRDefault="0088129B" w:rsidP="00700487">
      <w:pPr>
        <w:pStyle w:val="a3"/>
        <w:ind w:left="-567" w:right="-143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88129B" w:rsidRPr="00CE06E9" w:rsidRDefault="0088129B" w:rsidP="0088129B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E06E9">
        <w:rPr>
          <w:rFonts w:ascii="Times New Roman" w:hAnsi="Times New Roman" w:cs="Times New Roman"/>
          <w:b/>
          <w:sz w:val="26"/>
          <w:szCs w:val="26"/>
          <w:u w:val="single"/>
        </w:rPr>
        <w:t>Профсоюзы сформулировали поправки к программе содействия занятости молодёжи, подготовленной Минтрудом России</w:t>
      </w:r>
    </w:p>
    <w:p w:rsidR="0088129B" w:rsidRPr="00CE06E9" w:rsidRDefault="0088129B" w:rsidP="0088129B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E06E9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2A57F873" wp14:editId="0BE31A10">
            <wp:simplePos x="0" y="0"/>
            <wp:positionH relativeFrom="column">
              <wp:posOffset>-714375</wp:posOffset>
            </wp:positionH>
            <wp:positionV relativeFrom="paragraph">
              <wp:posOffset>118745</wp:posOffset>
            </wp:positionV>
            <wp:extent cx="2052320" cy="1539240"/>
            <wp:effectExtent l="38100" t="38100" r="43180" b="41910"/>
            <wp:wrapSquare wrapText="bothSides"/>
            <wp:docPr id="4" name="Рисунок 4" descr="https://www.eseur.ru/Photos/photo57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seur.ru/Photos/photo5706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153924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EA5" w:rsidRPr="00CE06E9" w:rsidRDefault="0088129B" w:rsidP="00CE06E9">
      <w:pPr>
        <w:pStyle w:val="a3"/>
        <w:ind w:left="-567" w:right="-284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CE06E9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Pr="00CE06E9">
        <w:rPr>
          <w:rFonts w:ascii="Times New Roman" w:hAnsi="Times New Roman" w:cs="Times New Roman"/>
          <w:color w:val="333333"/>
          <w:sz w:val="26"/>
          <w:szCs w:val="26"/>
        </w:rPr>
        <w:t>В Федерации независимых профсоюзов России </w:t>
      </w:r>
      <w:hyperlink r:id="rId7" w:tgtFrame="_blank" w:history="1">
        <w:r w:rsidRPr="00CE06E9">
          <w:rPr>
            <w:rStyle w:val="a5"/>
            <w:rFonts w:ascii="Times New Roman" w:hAnsi="Times New Roman" w:cs="Times New Roman"/>
            <w:color w:val="494B5C"/>
            <w:sz w:val="26"/>
            <w:szCs w:val="26"/>
            <w:u w:val="none"/>
            <w:bdr w:val="none" w:sz="0" w:space="0" w:color="auto" w:frame="1"/>
          </w:rPr>
          <w:t>подготовили</w:t>
        </w:r>
      </w:hyperlink>
      <w:r w:rsidRPr="00CE06E9">
        <w:rPr>
          <w:rFonts w:ascii="Times New Roman" w:hAnsi="Times New Roman" w:cs="Times New Roman"/>
          <w:color w:val="333333"/>
          <w:sz w:val="26"/>
          <w:szCs w:val="26"/>
        </w:rPr>
        <w:t xml:space="preserve"> предложения в проект Долгосрочной программы содействия занятости молодёжи, которую по поручению президента Российской Федерации разработало министерство труда и социальной защиты Российской Федерации. </w:t>
      </w:r>
    </w:p>
    <w:p w:rsidR="0088129B" w:rsidRPr="00CE06E9" w:rsidRDefault="0088129B" w:rsidP="00CE06E9">
      <w:pPr>
        <w:pStyle w:val="a4"/>
        <w:shd w:val="clear" w:color="auto" w:fill="FFFFFF"/>
        <w:spacing w:before="0" w:beforeAutospacing="0" w:after="150" w:afterAutospacing="0"/>
        <w:ind w:left="-993" w:right="-284" w:firstLine="567"/>
        <w:jc w:val="both"/>
        <w:rPr>
          <w:color w:val="333333"/>
          <w:sz w:val="26"/>
          <w:szCs w:val="26"/>
        </w:rPr>
      </w:pPr>
      <w:r w:rsidRPr="00CE06E9">
        <w:rPr>
          <w:color w:val="333333"/>
          <w:sz w:val="26"/>
          <w:szCs w:val="26"/>
        </w:rPr>
        <w:t>Федерация независимых профсоюзов России предлагает включить в программу содействия занятости молодёжи меры государственной поддержки работодателей, создающих новые рабочие места для выпускников. В числе других предложений профсоюзов - развитие на государственном уровне системы наставничества при организации стажировок, установление в полном размере с первого дня работы выплаты «районного коэффициента» к заработной плате молодёжи, работающей в районах Крайнего Севера и приравненных к ним местностях.</w:t>
      </w:r>
    </w:p>
    <w:p w:rsidR="0088129B" w:rsidRPr="00CE06E9" w:rsidRDefault="0088129B" w:rsidP="00CE06E9">
      <w:pPr>
        <w:pStyle w:val="a3"/>
        <w:ind w:left="-567" w:right="-284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E06E9">
        <w:rPr>
          <w:rFonts w:ascii="Times New Roman" w:hAnsi="Times New Roman" w:cs="Times New Roman"/>
          <w:b/>
          <w:sz w:val="26"/>
          <w:szCs w:val="26"/>
          <w:u w:val="single"/>
        </w:rPr>
        <w:t>«Воспитатель года России» -2021</w:t>
      </w:r>
    </w:p>
    <w:p w:rsidR="00CE06E9" w:rsidRPr="00CE06E9" w:rsidRDefault="00CE06E9" w:rsidP="00CE06E9">
      <w:pPr>
        <w:pStyle w:val="a3"/>
        <w:ind w:left="-567" w:right="-284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E06E9">
        <w:rPr>
          <w:rFonts w:ascii="Times New Roman" w:hAnsi="Times New Roman" w:cs="Times New Roman"/>
          <w:b/>
          <w:noProof/>
          <w:color w:val="FF0000"/>
          <w:sz w:val="26"/>
          <w:szCs w:val="26"/>
          <w:u w:val="single"/>
          <w:lang w:eastAsia="ru-RU"/>
        </w:rPr>
        <w:drawing>
          <wp:anchor distT="0" distB="0" distL="114300" distR="114300" simplePos="0" relativeHeight="251662336" behindDoc="0" locked="0" layoutInCell="1" allowOverlap="1" wp14:anchorId="2DEB2460" wp14:editId="30DF4314">
            <wp:simplePos x="0" y="0"/>
            <wp:positionH relativeFrom="column">
              <wp:posOffset>-661035</wp:posOffset>
            </wp:positionH>
            <wp:positionV relativeFrom="paragraph">
              <wp:posOffset>118745</wp:posOffset>
            </wp:positionV>
            <wp:extent cx="2095500" cy="1571625"/>
            <wp:effectExtent l="38100" t="38100" r="38100" b="47625"/>
            <wp:wrapSquare wrapText="bothSides"/>
            <wp:docPr id="5" name="Рисунок 5" descr="https://www.eseur.ru/Photos/photo56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seur.ru/Photos/photo5692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29B" w:rsidRPr="00CE06E9" w:rsidRDefault="0088129B" w:rsidP="00CE06E9">
      <w:pPr>
        <w:pStyle w:val="a3"/>
        <w:ind w:left="-1134" w:right="-284" w:firstLine="425"/>
        <w:jc w:val="both"/>
        <w:rPr>
          <w:rFonts w:ascii="Times New Roman" w:hAnsi="Times New Roman" w:cs="Times New Roman"/>
          <w:noProof/>
          <w:sz w:val="26"/>
          <w:szCs w:val="26"/>
          <w:u w:val="single"/>
          <w:lang w:eastAsia="ru-RU"/>
        </w:rPr>
      </w:pPr>
      <w:r w:rsidRPr="00CE06E9">
        <w:rPr>
          <w:rFonts w:ascii="Times New Roman" w:hAnsi="Times New Roman" w:cs="Times New Roman"/>
          <w:sz w:val="26"/>
          <w:szCs w:val="26"/>
        </w:rPr>
        <w:t>Очный финал ХII Всероссийского профессионального конкурса «Воспитатель года России» проходил с 4 по 9 октября 2021 года в Краснодарском крае</w:t>
      </w:r>
      <w:r w:rsidRPr="00CE06E9">
        <w:rPr>
          <w:rFonts w:ascii="Times New Roman" w:hAnsi="Times New Roman" w:cs="Times New Roman"/>
          <w:sz w:val="26"/>
          <w:szCs w:val="26"/>
        </w:rPr>
        <w:t>.</w:t>
      </w:r>
      <w:r w:rsidRPr="00CE06E9">
        <w:rPr>
          <w:rFonts w:ascii="Times New Roman" w:hAnsi="Times New Roman" w:cs="Times New Roman"/>
          <w:noProof/>
          <w:sz w:val="26"/>
          <w:szCs w:val="26"/>
          <w:u w:val="single"/>
          <w:lang w:eastAsia="ru-RU"/>
        </w:rPr>
        <w:t xml:space="preserve"> </w:t>
      </w:r>
    </w:p>
    <w:p w:rsidR="0088129B" w:rsidRPr="00CE06E9" w:rsidRDefault="0088129B" w:rsidP="00CE06E9">
      <w:pPr>
        <w:pStyle w:val="a3"/>
        <w:ind w:left="-1134" w:right="-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E06E9">
        <w:rPr>
          <w:rFonts w:ascii="Times New Roman" w:hAnsi="Times New Roman" w:cs="Times New Roman"/>
          <w:sz w:val="26"/>
          <w:szCs w:val="26"/>
        </w:rPr>
        <w:t>За главный приз конкурса - «Хрустальную жемчужину», соревновались педагоги дошкольного образования из 83</w:t>
      </w:r>
      <w:r w:rsidRPr="00CE06E9">
        <w:rPr>
          <w:rFonts w:ascii="Times New Roman" w:hAnsi="Times New Roman" w:cs="Times New Roman"/>
          <w:sz w:val="26"/>
          <w:szCs w:val="26"/>
        </w:rPr>
        <w:t xml:space="preserve"> субъектов Российской Федерации: </w:t>
      </w:r>
      <w:r w:rsidRPr="00CE06E9">
        <w:rPr>
          <w:rFonts w:ascii="Times New Roman" w:eastAsia="Times New Roman" w:hAnsi="Times New Roman" w:cs="Times New Roman"/>
          <w:sz w:val="26"/>
          <w:szCs w:val="26"/>
          <w:lang w:eastAsia="ru-RU"/>
        </w:rPr>
        <w:t>62 воспитателя, пять музыкальных руководителей,10 учителей-логопедов, два учителя-дефектолога, три педагога-психолога и один педагог дополнительного образова</w:t>
      </w:r>
      <w:r w:rsidR="00CE06E9" w:rsidRPr="00CE06E9">
        <w:rPr>
          <w:rFonts w:ascii="Times New Roman" w:hAnsi="Times New Roman" w:cs="Times New Roman"/>
          <w:sz w:val="26"/>
          <w:szCs w:val="26"/>
        </w:rPr>
        <w:t xml:space="preserve">ния. </w:t>
      </w:r>
    </w:p>
    <w:p w:rsidR="00CE06E9" w:rsidRPr="00CE06E9" w:rsidRDefault="00CE06E9" w:rsidP="00CE06E9">
      <w:pPr>
        <w:pStyle w:val="a3"/>
        <w:ind w:left="-1134" w:right="-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E06E9">
        <w:rPr>
          <w:rFonts w:ascii="Times New Roman" w:hAnsi="Times New Roman" w:cs="Times New Roman"/>
          <w:sz w:val="26"/>
          <w:szCs w:val="26"/>
        </w:rPr>
        <w:t>Хрустальную жемчужину заслужила Ольга Хитрова, учитель-логопед детского сада № 93 города Рыбинска Яросл</w:t>
      </w:r>
      <w:r w:rsidRPr="00CE06E9">
        <w:rPr>
          <w:rFonts w:ascii="Times New Roman" w:hAnsi="Times New Roman" w:cs="Times New Roman"/>
          <w:sz w:val="26"/>
          <w:szCs w:val="26"/>
        </w:rPr>
        <w:t>авской области. Е</w:t>
      </w:r>
      <w:r w:rsidRPr="00CE06E9">
        <w:rPr>
          <w:rFonts w:ascii="Times New Roman" w:hAnsi="Times New Roman" w:cs="Times New Roman"/>
          <w:sz w:val="26"/>
          <w:szCs w:val="26"/>
        </w:rPr>
        <w:t>й были вручены диплом победителя, сертификат на 100 тысяч рублей от учредителя конкурса Общероссийского Профсоюза образования и ценный подарок от постоянного партнёра конкурса компании Lego Education - новейший конструктор Spike Start.</w:t>
      </w:r>
    </w:p>
    <w:p w:rsidR="00CE06E9" w:rsidRPr="00CE06E9" w:rsidRDefault="00CE06E9" w:rsidP="00CE06E9">
      <w:pPr>
        <w:pStyle w:val="a3"/>
        <w:ind w:left="-1134" w:right="-284" w:firstLine="425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E06E9">
        <w:rPr>
          <w:rFonts w:ascii="Times New Roman" w:hAnsi="Times New Roman" w:cs="Times New Roman"/>
          <w:b/>
          <w:sz w:val="26"/>
          <w:szCs w:val="26"/>
          <w:lang w:eastAsia="ru-RU"/>
        </w:rPr>
        <w:t>Одним из лауреатов</w:t>
      </w:r>
      <w:r w:rsidRPr="00CE06E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конкурса «Воспи</w:t>
      </w:r>
      <w:r w:rsidRPr="00CE06E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тателя года России» - 2021 стала </w:t>
      </w:r>
      <w:r w:rsidRPr="00CE06E9">
        <w:rPr>
          <w:rFonts w:ascii="Times New Roman" w:hAnsi="Times New Roman" w:cs="Times New Roman"/>
          <w:b/>
          <w:sz w:val="26"/>
          <w:szCs w:val="26"/>
          <w:lang w:eastAsia="ru-RU"/>
        </w:rPr>
        <w:t>Анастасия Жучкова - воспитатель детского сада № 50 го</w:t>
      </w:r>
      <w:r w:rsidRPr="00CE06E9">
        <w:rPr>
          <w:rFonts w:ascii="Times New Roman" w:hAnsi="Times New Roman" w:cs="Times New Roman"/>
          <w:b/>
          <w:sz w:val="26"/>
          <w:szCs w:val="26"/>
          <w:lang w:eastAsia="ru-RU"/>
        </w:rPr>
        <w:t>рода Ревда Свердловской области.</w:t>
      </w:r>
    </w:p>
    <w:p w:rsidR="00CE06E9" w:rsidRPr="00CE06E9" w:rsidRDefault="00CE06E9" w:rsidP="00CE06E9">
      <w:pPr>
        <w:pStyle w:val="a3"/>
        <w:ind w:left="-1134" w:right="-284" w:firstLine="42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E06E9" w:rsidRPr="00CE06E9" w:rsidRDefault="00CE06E9" w:rsidP="00CE06E9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E06E9">
        <w:rPr>
          <w:rFonts w:ascii="Times New Roman" w:hAnsi="Times New Roman" w:cs="Times New Roman"/>
          <w:b/>
          <w:sz w:val="26"/>
          <w:szCs w:val="26"/>
          <w:u w:val="single"/>
        </w:rPr>
        <w:t xml:space="preserve">Екатерина Костылева из Тюменской области стала </w:t>
      </w:r>
    </w:p>
    <w:p w:rsidR="00CE06E9" w:rsidRPr="00CE06E9" w:rsidRDefault="00CE06E9" w:rsidP="00CE06E9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E06E9">
        <w:rPr>
          <w:rFonts w:ascii="Times New Roman" w:hAnsi="Times New Roman" w:cs="Times New Roman"/>
          <w:b/>
          <w:sz w:val="26"/>
          <w:szCs w:val="26"/>
          <w:u w:val="single"/>
        </w:rPr>
        <w:t>Учителем года России-2021</w:t>
      </w:r>
    </w:p>
    <w:p w:rsidR="00CE06E9" w:rsidRPr="00CE06E9" w:rsidRDefault="00CE06E9" w:rsidP="00CE06E9">
      <w:pPr>
        <w:pStyle w:val="a3"/>
        <w:jc w:val="both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  <w:r w:rsidRPr="00CE06E9">
        <w:rPr>
          <w:rFonts w:ascii="Times New Roman" w:hAnsi="Times New Roman" w:cs="Times New Roman"/>
          <w:b/>
          <w:noProof/>
          <w:color w:val="FF0000"/>
          <w:sz w:val="26"/>
          <w:szCs w:val="26"/>
          <w:u w:val="single"/>
          <w:lang w:eastAsia="ru-RU"/>
        </w:rPr>
        <w:drawing>
          <wp:anchor distT="0" distB="0" distL="114300" distR="114300" simplePos="0" relativeHeight="251664384" behindDoc="0" locked="0" layoutInCell="1" allowOverlap="1" wp14:anchorId="0D4EE4F4" wp14:editId="26B2283A">
            <wp:simplePos x="0" y="0"/>
            <wp:positionH relativeFrom="column">
              <wp:posOffset>-638175</wp:posOffset>
            </wp:positionH>
            <wp:positionV relativeFrom="paragraph">
              <wp:posOffset>125730</wp:posOffset>
            </wp:positionV>
            <wp:extent cx="2049780" cy="1537335"/>
            <wp:effectExtent l="38100" t="38100" r="45720" b="43815"/>
            <wp:wrapSquare wrapText="bothSides"/>
            <wp:docPr id="6" name="Рисунок 6" descr="https://www.eseur.ru/Photos/photo56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seur.ru/Photos/photo569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53733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29B" w:rsidRPr="00CE06E9" w:rsidRDefault="00CE06E9" w:rsidP="00CE06E9">
      <w:pPr>
        <w:pStyle w:val="a4"/>
        <w:shd w:val="clear" w:color="auto" w:fill="FFFFFF"/>
        <w:spacing w:before="0" w:beforeAutospacing="0" w:after="150" w:afterAutospacing="0"/>
        <w:ind w:left="-851" w:firstLine="567"/>
        <w:jc w:val="both"/>
        <w:rPr>
          <w:color w:val="333333"/>
          <w:sz w:val="26"/>
          <w:szCs w:val="26"/>
        </w:rPr>
      </w:pPr>
      <w:r w:rsidRPr="00CE06E9">
        <w:rPr>
          <w:color w:val="333333"/>
          <w:sz w:val="26"/>
          <w:szCs w:val="26"/>
        </w:rPr>
        <w:t>В</w:t>
      </w:r>
      <w:r w:rsidRPr="00CE06E9">
        <w:rPr>
          <w:color w:val="333333"/>
          <w:sz w:val="26"/>
          <w:szCs w:val="26"/>
        </w:rPr>
        <w:t xml:space="preserve"> Москве в рамках мероприятий </w:t>
      </w:r>
      <w:hyperlink r:id="rId10" w:tgtFrame="_blank" w:history="1">
        <w:r w:rsidRPr="00CE06E9">
          <w:rPr>
            <w:rStyle w:val="a5"/>
            <w:color w:val="494B5C"/>
            <w:sz w:val="26"/>
            <w:szCs w:val="26"/>
            <w:u w:val="none"/>
            <w:bdr w:val="none" w:sz="0" w:space="0" w:color="auto" w:frame="1"/>
          </w:rPr>
          <w:t>первой </w:t>
        </w:r>
      </w:hyperlink>
      <w:hyperlink r:id="rId11" w:tgtFrame="_blank" w:history="1">
        <w:r w:rsidRPr="00CE06E9">
          <w:rPr>
            <w:rStyle w:val="a5"/>
            <w:color w:val="494B5C"/>
            <w:sz w:val="26"/>
            <w:szCs w:val="26"/>
            <w:u w:val="none"/>
            <w:bdr w:val="none" w:sz="0" w:space="0" w:color="auto" w:frame="1"/>
          </w:rPr>
          <w:t>Всероссийской Учительской недели</w:t>
        </w:r>
      </w:hyperlink>
      <w:r w:rsidRPr="00CE06E9">
        <w:rPr>
          <w:color w:val="333333"/>
          <w:sz w:val="26"/>
          <w:szCs w:val="26"/>
          <w:bdr w:val="none" w:sz="0" w:space="0" w:color="auto" w:frame="1"/>
        </w:rPr>
        <w:t> было</w:t>
      </w:r>
      <w:r w:rsidRPr="00CE06E9">
        <w:rPr>
          <w:color w:val="333333"/>
          <w:sz w:val="26"/>
          <w:szCs w:val="26"/>
        </w:rPr>
        <w:t> названо имя победителя Всероссийского конкурса «Учитель года России» - 2021. Им </w:t>
      </w:r>
      <w:hyperlink r:id="rId12" w:tgtFrame="_blank" w:history="1">
        <w:r w:rsidRPr="00CE06E9">
          <w:rPr>
            <w:rStyle w:val="a5"/>
            <w:color w:val="494B5C"/>
            <w:sz w:val="26"/>
            <w:szCs w:val="26"/>
            <w:u w:val="none"/>
            <w:bdr w:val="none" w:sz="0" w:space="0" w:color="auto" w:frame="1"/>
          </w:rPr>
          <w:t>стала</w:t>
        </w:r>
      </w:hyperlink>
      <w:r w:rsidRPr="00CE06E9">
        <w:rPr>
          <w:color w:val="333333"/>
          <w:sz w:val="26"/>
          <w:szCs w:val="26"/>
        </w:rPr>
        <w:t> учитель физики гимназии № 16 города Тюмени Екатерина Костылева.</w:t>
      </w:r>
      <w:r w:rsidRPr="00CE06E9">
        <w:rPr>
          <w:color w:val="333333"/>
          <w:sz w:val="26"/>
          <w:szCs w:val="26"/>
        </w:rPr>
        <w:t xml:space="preserve"> У</w:t>
      </w:r>
      <w:r w:rsidRPr="00CE06E9">
        <w:rPr>
          <w:color w:val="333333"/>
          <w:sz w:val="26"/>
          <w:szCs w:val="26"/>
        </w:rPr>
        <w:t>читель года России - 2021 станет советником министра просвещения Российской Федерации на общественных началах.</w:t>
      </w:r>
      <w:bookmarkStart w:id="0" w:name="_GoBack"/>
      <w:bookmarkEnd w:id="0"/>
    </w:p>
    <w:sectPr w:rsidR="0088129B" w:rsidRPr="00CE06E9" w:rsidSect="0070048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362C3"/>
    <w:multiLevelType w:val="hybridMultilevel"/>
    <w:tmpl w:val="3C2AA10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C61"/>
    <w:rsid w:val="00135EA5"/>
    <w:rsid w:val="00700487"/>
    <w:rsid w:val="0077360B"/>
    <w:rsid w:val="0088129B"/>
    <w:rsid w:val="009B0C65"/>
    <w:rsid w:val="00AB68A4"/>
    <w:rsid w:val="00CE06E9"/>
    <w:rsid w:val="00EE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FCBD8-64DA-4A74-B92E-6D35B044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5EA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3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00487"/>
    <w:rPr>
      <w:color w:val="0000FF"/>
      <w:u w:val="single"/>
    </w:rPr>
  </w:style>
  <w:style w:type="character" w:styleId="a6">
    <w:name w:val="Emphasis"/>
    <w:basedOn w:val="a0"/>
    <w:uiPriority w:val="20"/>
    <w:qFormat/>
    <w:rsid w:val="007004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inyurl.com/37pd8d38" TargetMode="External"/><Relationship Id="rId12" Type="http://schemas.openxmlformats.org/officeDocument/2006/relationships/hyperlink" Target="https://ug.ru/ekaterina-kostyleva-iz-tyumeni-stala-uchitelem-goda-rossii-20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edu.gov.ru/press/4189/v-rossii-vpervye-proydet-nedelya-uchitelya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edu.gov.ru/press/4189/v-rossii-vpervye-proydet-nedelya-uchitely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2021-10-10T18:23:00Z</dcterms:created>
  <dcterms:modified xsi:type="dcterms:W3CDTF">2021-10-18T17:27:00Z</dcterms:modified>
</cp:coreProperties>
</file>