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CA" w:rsidRDefault="00910DCA" w:rsidP="00910D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8"/>
          <w:szCs w:val="28"/>
        </w:rPr>
        <w:t>Каждое 3 ДТП с участием пешехода происходит </w:t>
      </w:r>
      <w:r>
        <w:rPr>
          <w:rStyle w:val="a4"/>
          <w:rFonts w:ascii="Verdana" w:hAnsi="Verdana"/>
          <w:color w:val="000000"/>
          <w:sz w:val="18"/>
          <w:szCs w:val="18"/>
        </w:rPr>
        <w:t>в темное время суток</w:t>
      </w:r>
    </w:p>
    <w:p w:rsidR="00910DCA" w:rsidRDefault="00910DCA" w:rsidP="00910D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10DCA" w:rsidRDefault="00910DCA" w:rsidP="00910D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8"/>
          <w:szCs w:val="28"/>
        </w:rPr>
        <w:t xml:space="preserve">По статистике, в Верх - </w:t>
      </w:r>
      <w:proofErr w:type="spellStart"/>
      <w:r>
        <w:rPr>
          <w:rFonts w:ascii="Verdana" w:hAnsi="Verdana"/>
          <w:color w:val="000000"/>
          <w:sz w:val="28"/>
          <w:szCs w:val="28"/>
        </w:rPr>
        <w:t>Исетском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>
        <w:rPr>
          <w:rFonts w:ascii="Verdana" w:hAnsi="Verdana"/>
          <w:color w:val="000000"/>
          <w:sz w:val="28"/>
          <w:szCs w:val="28"/>
        </w:rPr>
        <w:t>районе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городе Екатеринбурге с начала года в темное время суток произошло </w:t>
      </w:r>
      <w:r>
        <w:rPr>
          <w:rStyle w:val="a4"/>
          <w:rFonts w:ascii="Verdana" w:hAnsi="Verdana"/>
          <w:color w:val="000000"/>
          <w:sz w:val="18"/>
          <w:szCs w:val="18"/>
        </w:rPr>
        <w:t xml:space="preserve">11 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дорожно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 xml:space="preserve"> - транспортных происшествий, в результате которых 2 человека погибли и 9 получили ранения</w:t>
      </w:r>
      <w:r>
        <w:rPr>
          <w:rFonts w:ascii="Verdana" w:hAnsi="Verdana"/>
          <w:color w:val="000000"/>
          <w:sz w:val="28"/>
          <w:szCs w:val="28"/>
        </w:rPr>
        <w:t xml:space="preserve">. Часто факты гибели пешеходов </w:t>
      </w:r>
      <w:proofErr w:type="gramStart"/>
      <w:r>
        <w:rPr>
          <w:rFonts w:ascii="Verdana" w:hAnsi="Verdana"/>
          <w:color w:val="000000"/>
          <w:sz w:val="28"/>
          <w:szCs w:val="28"/>
        </w:rPr>
        <w:t>происходят в темное время суток на загородных автодорогах чаще всего происходят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наезды на пешеходов, движущихся по загородной неосвещенной трассе в темной одежде без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световозвращающих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элементов.</w:t>
      </w:r>
    </w:p>
    <w:p w:rsidR="00910DCA" w:rsidRDefault="00910DCA" w:rsidP="00910D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8"/>
          <w:szCs w:val="28"/>
        </w:rPr>
        <w:t xml:space="preserve">Так, 03 марта 2017 года в 20 ч. 40 мин. на 345 км автодороги Пермь - Екатеринбург произошло </w:t>
      </w:r>
      <w:proofErr w:type="spellStart"/>
      <w:r>
        <w:rPr>
          <w:rFonts w:ascii="Verdana" w:hAnsi="Verdana"/>
          <w:color w:val="000000"/>
          <w:sz w:val="28"/>
          <w:szCs w:val="28"/>
        </w:rPr>
        <w:t>дорожно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- транспортное происшествие, в результате которого погиб человек.</w:t>
      </w:r>
    </w:p>
    <w:p w:rsidR="00910DCA" w:rsidRDefault="00910DCA" w:rsidP="00910D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8"/>
          <w:szCs w:val="28"/>
        </w:rPr>
        <w:t xml:space="preserve">Водитель автомобиля «Фольксваген Гольф», двигаясь по автодороге Пермь - Екатеринбург со стороны г. Екатеринбурга в направлении г. Первоуральск по левой полосе, допустил наезд на 39-летнего мужчину, который переходил проезжую часть справа налево по ходу движения транспортного средства. В результате ДТП пешеход от полученных травм скончался на месте. Со слов участников аварии, человек вышел из темноты на проезжую часть неожиданно. На нем была одежда неяркого цвета без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световозвращающих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элементов.</w:t>
      </w:r>
    </w:p>
    <w:p w:rsidR="00910DCA" w:rsidRDefault="00910DCA" w:rsidP="00910D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 xml:space="preserve">Обязанность пешеходам иметь при себе 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световозвращающие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 xml:space="preserve"> элементы</w:t>
      </w:r>
      <w:r>
        <w:rPr>
          <w:rFonts w:ascii="Verdana" w:hAnsi="Verdana"/>
          <w:color w:val="000000"/>
          <w:sz w:val="28"/>
          <w:szCs w:val="28"/>
        </w:rPr>
        <w:t xml:space="preserve"> и </w:t>
      </w:r>
      <w:proofErr w:type="gramStart"/>
      <w:r>
        <w:rPr>
          <w:rFonts w:ascii="Verdana" w:hAnsi="Verdana"/>
          <w:color w:val="000000"/>
          <w:sz w:val="28"/>
          <w:szCs w:val="28"/>
        </w:rPr>
        <w:t>обеспечивать их видимость для водителей введена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законодательно с 1 июля 2015 года. За невыполнение данного требования для пешеходов предусмотрена административная ответственность по ч. 1 ст. 12.29 КоАП Р</w:t>
      </w:r>
      <w:proofErr w:type="gramStart"/>
      <w:r>
        <w:rPr>
          <w:rFonts w:ascii="Verdana" w:hAnsi="Verdana"/>
          <w:color w:val="000000"/>
          <w:sz w:val="28"/>
          <w:szCs w:val="28"/>
        </w:rPr>
        <w:t>Ф-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предупреждение или штраф в размере 500 рублей. Однако</w:t>
      </w:r>
      <w:proofErr w:type="gramStart"/>
      <w:r>
        <w:rPr>
          <w:rFonts w:ascii="Verdana" w:hAnsi="Verdana"/>
          <w:color w:val="000000"/>
          <w:sz w:val="28"/>
          <w:szCs w:val="28"/>
        </w:rPr>
        <w:t>,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в обществе до сих пор идет непонимание важности видимости человека - пешехода на дороге. Именно видимость становится практически единственным способом защиты пешеходов в условиях ночной освещенности, а наличие специальных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световозвращающих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элементо</w:t>
      </w:r>
      <w:proofErr w:type="gramStart"/>
      <w:r>
        <w:rPr>
          <w:rFonts w:ascii="Verdana" w:hAnsi="Verdana"/>
          <w:color w:val="000000"/>
          <w:sz w:val="28"/>
          <w:szCs w:val="28"/>
        </w:rPr>
        <w:t>в-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единственным средством увеличить контраст по сравнению с окружающей средой. В темноте в свете фар пешеход виден на расстоянии 25 – 40 м. При наличии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световозвращателей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это расстояние увеличивается до 150 м при ближнем свете фар и до 400 м – при дальнем. По статистике использование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световозвращателей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снижает риск наезда на пешехода на 65 – 80 %.</w:t>
      </w:r>
    </w:p>
    <w:p w:rsidR="00910DCA" w:rsidRDefault="00910DCA" w:rsidP="00910D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 </w:t>
      </w:r>
    </w:p>
    <w:p w:rsidR="00910DCA" w:rsidRDefault="00910DCA" w:rsidP="00910D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8"/>
          <w:szCs w:val="28"/>
        </w:rPr>
        <w:t xml:space="preserve">В правилах дорожного движения нет требований ни по цвету, ни по форме, ни по размеру, ни по месту размещения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световозвращателей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на пешеходах. Пешеход должен быть хорошо виден со всех 360 градусов обзора. Это связано с тем, что люди передвигаются как навстречу, так и по движению транспорта. Чтобы быть заметным, двигаясь вдоль дороги, необходимо носить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световозвращатели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спереди и сзади. Переходя дорогу, пешеход движется перпендикулярно движению транспорта, в этом случае ему необходимы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световозвращающие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элементы по бокам. Чтобы обезопасить себя от попадания в «мертвую зону» света фар,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световозвращатели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должны быть как на уровне ног, так и на уровне плеч. Даже детская одежда, как правило, не комплектуется всем необходимым количеством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световозвращающих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элементов, что уж говорить об одежде взрослого человека. Поэтому рекомендуется дополнительно носить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световозвращающие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значки, повязки, браслеты и другие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световозвращатели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. Необходимо помнить, что чем больше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световозвращающих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элементов будет на человеке, тем более заметным, а, значит, защищенным он станет на дороге.</w:t>
      </w:r>
    </w:p>
    <w:p w:rsidR="00910DCA" w:rsidRDefault="00910DCA" w:rsidP="00910DC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8"/>
          <w:szCs w:val="28"/>
        </w:rPr>
        <w:t xml:space="preserve">Это также касается и водителей. При остановке за городом водитель, выйдя из машины, становится пешеходом. В темное время суток и в условиях недостаточной видимости водителю-пешеходу также необходимо иметь при себе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световозвращающие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элементы. Поэтому надо предусмотреть наличие </w:t>
      </w:r>
      <w:proofErr w:type="spellStart"/>
      <w:r>
        <w:rPr>
          <w:rFonts w:ascii="Verdana" w:hAnsi="Verdana"/>
          <w:color w:val="000000"/>
          <w:sz w:val="28"/>
          <w:szCs w:val="28"/>
        </w:rPr>
        <w:t>световозвращателей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на случай остановки за городом, чтобы можно было без нарушения, а самое главное, безопасно, выйти из автомашины.</w:t>
      </w:r>
    </w:p>
    <w:p w:rsidR="00793D80" w:rsidRDefault="00793D80">
      <w:bookmarkStart w:id="0" w:name="_GoBack"/>
      <w:bookmarkEnd w:id="0"/>
    </w:p>
    <w:sectPr w:rsidR="0079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CA"/>
    <w:rsid w:val="00793D80"/>
    <w:rsid w:val="0091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D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2020-01-15T16:05:00Z</dcterms:created>
  <dcterms:modified xsi:type="dcterms:W3CDTF">2020-01-15T16:06:00Z</dcterms:modified>
</cp:coreProperties>
</file>